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Регламента. В части, не урегулированной настоящими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Правилами, порядок предоставления услуг по Договору, заключенному в целях открытия и ведения индивидуального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инвестиционного счета, определяется в соответствии с Регламентом и действующим законодательством Российской Федерации.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ный договор на ведение 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профессионального участника рынка ценных бумаг, а также за исключением случаев предусмотренных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предназначенном(ых) для учета ценных бумаг в составе ИИС, в соответствии с пунктом 3.3.4 настоящих Правил.</w:t>
      </w:r>
    </w:p>
    <w:p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иное не предусмотрено законодательством, Правилами или условиями эмиссии и обращения 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п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наличии технической возможности через </w:t>
      </w:r>
      <w:r w:rsidR="00EC63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мобильное приложение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«Халва-Совкомбанк» в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формате .pdf электронным сообщением, подписанным простой электронной подписью Клиента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случаях, установленных в Правилах, Клиент может указать реквизиты для перечисления </w:t>
      </w:r>
      <w:r w:rsidR="004679E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денежных средств с ИИС в размере имеющегося остатка денежных средств 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="008126F6" w:rsidRPr="008126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Заявлении об одностороннем расторжении Брокерского договора или Договора ИИС и Депозитарного договора (Приложение 28А настоящего Регламента) или в Заявлении об одностороннем расторжении Договора ИИС и Депозитарного договора (Приложение 28Б настоящего Регламента)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,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в случае 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Регламентом, а также Приложениями и Дополнительными соглашениями к настоящему Регламенту.</w:t>
      </w:r>
    </w:p>
    <w:p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форме(-ам), предусмотренной(-ыми)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Настоящими Правилами предусматриваются следующие типы поручений для подачи на торги: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Заявление подается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списывать без распоряжения (согласия) Клиента на основании соответствующих расчетных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возникновения разногласий по основным условиям сделок Стороны обязуются урегулировать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наличии технической возможности через </w:t>
      </w:r>
      <w:r w:rsidR="00EC63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мобильное приложение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«Халва-Совкомбанк» в формате .pdf электронным сообщением, подписанным простой электронной подписью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  <w:r w:rsid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Клиент присоединился к Регламенту в целях открытия и ведения Индивидуального инвестиционного счета через Систему ДБО по дистанционному каналу обслуживания, он имеет право расторгнуть Договор ИИС в одностороннем порядке путем направления в Банк 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способами, установленными в настоящем пункте Правил, </w:t>
      </w:r>
      <w:r w:rsidR="008126F6" w:rsidRPr="008126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Заявления об одностороннем расторжении Брокерского договора или Договора ИИС и Депозитарного договора (Приложение 28А настоящего Регламента) или путем подачи Заявления об одностороннем расторжении Договора ИИС и Депозитарного договора (Приложение 28Б настоящего Регламента) через Систему ДБО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условиями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8"/>
          <w:footerReference w:type="default" r:id="rId9"/>
          <w:pgSz w:w="12242" w:h="15842"/>
          <w:pgMar w:top="426" w:right="1043" w:bottom="568" w:left="1134" w:header="709" w:footer="920" w:gutter="0"/>
          <w:cols w:space="709"/>
        </w:sectPr>
      </w:pPr>
      <w:bookmarkStart w:id="1" w:name="_Toc277419203"/>
      <w:bookmarkStart w:id="2" w:name="_Toc277419564"/>
    </w:p>
    <w:bookmarkEnd w:id="1"/>
    <w:bookmarkEnd w:id="2"/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:rsidTr="00AD7ED1">
        <w:trPr>
          <w:trHeight w:val="73"/>
        </w:trPr>
        <w:tc>
          <w:tcPr>
            <w:tcW w:w="10314" w:type="dxa"/>
            <w:gridSpan w:val="23"/>
          </w:tcPr>
          <w:p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0"/>
          <w:pgSz w:w="12242" w:h="15842"/>
          <w:pgMar w:top="993" w:right="1043" w:bottom="709" w:left="1134" w:header="709" w:footer="920" w:gutter="0"/>
          <w:cols w:space="709"/>
        </w:sectPr>
      </w:pPr>
    </w:p>
    <w:p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:rsidTr="00C9122E">
        <w:trPr>
          <w:trHeight w:val="73"/>
        </w:trPr>
        <w:tc>
          <w:tcPr>
            <w:tcW w:w="10314" w:type="dxa"/>
            <w:gridSpan w:val="23"/>
          </w:tcPr>
          <w:p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368"/>
        <w:gridCol w:w="2374"/>
        <w:gridCol w:w="2056"/>
        <w:gridCol w:w="2057"/>
      </w:tblGrid>
      <w:tr w:rsidR="000D101E" w:rsidRPr="00A04053" w:rsidTr="008B395A">
        <w:tc>
          <w:tcPr>
            <w:tcW w:w="42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Цб</w:t>
            </w:r>
          </w:p>
        </w:tc>
      </w:tr>
      <w:tr w:rsidR="000D101E" w:rsidRPr="00A04053" w:rsidTr="008B395A">
        <w:tc>
          <w:tcPr>
            <w:tcW w:w="42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___________ от __.__.____ года, за период с 01.01.20 __ года по 31.12.20 __ год.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3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4D2" w:rsidRDefault="004344D2">
      <w:pPr>
        <w:spacing w:after="0" w:line="240" w:lineRule="auto"/>
      </w:pPr>
      <w:r>
        <w:separator/>
      </w:r>
    </w:p>
  </w:endnote>
  <w:endnote w:type="continuationSeparator" w:id="0">
    <w:p w:rsidR="004344D2" w:rsidRDefault="00434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35656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="00C85735"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="00C85735" w:rsidRPr="00CB28C3">
              <w:rPr>
                <w:b/>
                <w:bCs/>
              </w:rPr>
              <w:fldChar w:fldCharType="separate"/>
            </w:r>
            <w:r w:rsidR="00E1788A">
              <w:rPr>
                <w:b/>
                <w:bCs/>
                <w:noProof/>
              </w:rPr>
              <w:t>1</w:t>
            </w:r>
            <w:r w:rsidR="00C85735"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="00C85735"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="00C85735" w:rsidRPr="00CB28C3">
              <w:rPr>
                <w:b/>
                <w:bCs/>
              </w:rPr>
              <w:fldChar w:fldCharType="separate"/>
            </w:r>
            <w:r w:rsidR="00E1788A">
              <w:rPr>
                <w:b/>
                <w:bCs/>
                <w:noProof/>
              </w:rPr>
              <w:t>14</w:t>
            </w:r>
            <w:r w:rsidR="00C85735" w:rsidRPr="00CB28C3">
              <w:rPr>
                <w:b/>
                <w:bCs/>
              </w:rPr>
              <w:fldChar w:fldCharType="end"/>
            </w:r>
          </w:p>
        </w:sdtContent>
      </w:sdt>
    </w:sdtContent>
  </w:sdt>
  <w:p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4D2" w:rsidRDefault="004344D2">
      <w:pPr>
        <w:spacing w:after="0" w:line="240" w:lineRule="auto"/>
      </w:pPr>
      <w:r>
        <w:separator/>
      </w:r>
    </w:p>
  </w:footnote>
  <w:footnote w:type="continuationSeparator" w:id="0">
    <w:p w:rsidR="004344D2" w:rsidRDefault="00434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84192" cy="3528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«Совкомбанк»</w:t>
    </w:r>
  </w:p>
  <w:p w:rsidR="001766AA" w:rsidRDefault="001766A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:rsidR="00CB28C3" w:rsidRDefault="00CB28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>
          <wp:extent cx="1478107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:rsidR="00CB28C3" w:rsidRPr="00AB3E6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2</w:t>
    </w:r>
  </w:p>
  <w:p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:rsidR="00CB28C3" w:rsidRDefault="00CB28C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78108" cy="352800"/>
          <wp:effectExtent l="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Рисунок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3</w:t>
    </w:r>
  </w:p>
  <w:p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:rsidR="00A7058B" w:rsidRDefault="00A7058B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84192" cy="352800"/>
          <wp:effectExtent l="0" t="0" r="0" b="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Рисунок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4</w:t>
    </w:r>
  </w:p>
  <w:p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:rsidR="00A7058B" w:rsidRDefault="00A705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 w15:restartNumberingAfterBreak="0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 w15:restartNumberingAfterBreak="0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 w15:restartNumberingAfterBreak="0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 w15:restartNumberingAfterBreak="0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 w15:restartNumberingAfterBreak="0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 w15:restartNumberingAfterBreak="0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 w15:restartNumberingAfterBreak="0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7F65"/>
    <w:rsid w:val="00003892"/>
    <w:rsid w:val="00014856"/>
    <w:rsid w:val="00020ACA"/>
    <w:rsid w:val="0002308E"/>
    <w:rsid w:val="00024B39"/>
    <w:rsid w:val="00033D51"/>
    <w:rsid w:val="00041254"/>
    <w:rsid w:val="00052204"/>
    <w:rsid w:val="0005473B"/>
    <w:rsid w:val="0006311D"/>
    <w:rsid w:val="000664A8"/>
    <w:rsid w:val="00076393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0DEE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70196"/>
    <w:rsid w:val="00385598"/>
    <w:rsid w:val="00390484"/>
    <w:rsid w:val="00395126"/>
    <w:rsid w:val="003A4319"/>
    <w:rsid w:val="003B1B0B"/>
    <w:rsid w:val="003B2EFA"/>
    <w:rsid w:val="003E51AD"/>
    <w:rsid w:val="003F0C28"/>
    <w:rsid w:val="003F58E9"/>
    <w:rsid w:val="00402A1F"/>
    <w:rsid w:val="004052E0"/>
    <w:rsid w:val="00411661"/>
    <w:rsid w:val="00413360"/>
    <w:rsid w:val="00422C3C"/>
    <w:rsid w:val="00423D38"/>
    <w:rsid w:val="004344D2"/>
    <w:rsid w:val="00441620"/>
    <w:rsid w:val="00445BE4"/>
    <w:rsid w:val="004679E9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619"/>
    <w:rsid w:val="005C767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B1F2E"/>
    <w:rsid w:val="006B5C4B"/>
    <w:rsid w:val="006D52B0"/>
    <w:rsid w:val="006E1546"/>
    <w:rsid w:val="00726CA0"/>
    <w:rsid w:val="00727299"/>
    <w:rsid w:val="0073679A"/>
    <w:rsid w:val="00745534"/>
    <w:rsid w:val="00745BA5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126F6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B72F0"/>
    <w:rsid w:val="008C3AD4"/>
    <w:rsid w:val="008E12A1"/>
    <w:rsid w:val="008E2A82"/>
    <w:rsid w:val="008F2FB7"/>
    <w:rsid w:val="008F337A"/>
    <w:rsid w:val="00903EB0"/>
    <w:rsid w:val="0091700E"/>
    <w:rsid w:val="009352BF"/>
    <w:rsid w:val="00937F54"/>
    <w:rsid w:val="009414EC"/>
    <w:rsid w:val="009457DF"/>
    <w:rsid w:val="009613D5"/>
    <w:rsid w:val="00974B29"/>
    <w:rsid w:val="00995286"/>
    <w:rsid w:val="00996189"/>
    <w:rsid w:val="009A2EF2"/>
    <w:rsid w:val="009B0B00"/>
    <w:rsid w:val="009C2DBD"/>
    <w:rsid w:val="009F5B9D"/>
    <w:rsid w:val="00A0369B"/>
    <w:rsid w:val="00A04053"/>
    <w:rsid w:val="00A17973"/>
    <w:rsid w:val="00A17AEC"/>
    <w:rsid w:val="00A5203F"/>
    <w:rsid w:val="00A564F5"/>
    <w:rsid w:val="00A7058B"/>
    <w:rsid w:val="00A709C9"/>
    <w:rsid w:val="00AB094F"/>
    <w:rsid w:val="00AB3E68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C0426E"/>
    <w:rsid w:val="00C0451B"/>
    <w:rsid w:val="00C16227"/>
    <w:rsid w:val="00C25C23"/>
    <w:rsid w:val="00C45814"/>
    <w:rsid w:val="00C47975"/>
    <w:rsid w:val="00C55642"/>
    <w:rsid w:val="00C85735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C43B0"/>
    <w:rsid w:val="00CE6B9B"/>
    <w:rsid w:val="00CF089E"/>
    <w:rsid w:val="00CF209D"/>
    <w:rsid w:val="00D02223"/>
    <w:rsid w:val="00D030DF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1788A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C6329"/>
    <w:rsid w:val="00ED0541"/>
    <w:rsid w:val="00ED1738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0E2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F6F89A-362C-4020-A533-F52C4C83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5"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7CC72-29A3-4105-847F-402906B4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6234</Words>
  <Characters>35536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Бовин Егор Борисович</cp:lastModifiedBy>
  <cp:revision>3</cp:revision>
  <dcterms:created xsi:type="dcterms:W3CDTF">2022-02-28T19:50:00Z</dcterms:created>
  <dcterms:modified xsi:type="dcterms:W3CDTF">2022-07-07T07:35:00Z</dcterms:modified>
</cp:coreProperties>
</file>